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141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Пояснительная записка</w:t>
      </w:r>
    </w:p>
    <w:p>
      <w:pPr>
        <w:pStyle w:val="Normal"/>
        <w:ind w:right="-141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 проекту постановления Правительства Камчатского края «</w:t>
      </w:r>
      <w:r>
        <w:rPr>
          <w:rFonts w:eastAsia="Times New Roman" w:cs="Times New Roman" w:ascii="Times New Roman" w:hAnsi="Times New Roman"/>
          <w:lang w:eastAsia="ru-RU" w:bidi="ar-SA"/>
        </w:rPr>
        <w:t>О внесении изменени</w:t>
      </w:r>
      <w:r>
        <w:rPr>
          <w:rFonts w:eastAsia="Times New Roman" w:cs="Times New Roman" w:ascii="Times New Roman" w:hAnsi="Times New Roman"/>
          <w:lang w:eastAsia="ru-RU" w:bidi="ar-SA"/>
        </w:rPr>
        <w:t>й</w:t>
      </w:r>
      <w:r>
        <w:rPr>
          <w:rFonts w:eastAsia="Times New Roman" w:cs="Times New Roman" w:ascii="Times New Roman" w:hAnsi="Times New Roman"/>
          <w:lang w:eastAsia="ru-RU" w:bidi="ar-SA"/>
        </w:rPr>
        <w:t xml:space="preserve"> в приложение к постановлению Правительства Камчатского края от 15.01.2024 № 6-П «Об утверждении Порядка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ind w:firstLine="709" w:right="-14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Настоящий проект постановления Правительства Камчатского края разработан в целях внесения изменени</w:t>
      </w:r>
      <w:r>
        <w:rPr>
          <w:rFonts w:ascii="Times New Roman" w:hAnsi="Times New Roman"/>
          <w:szCs w:val="28"/>
        </w:rPr>
        <w:t>й</w:t>
      </w:r>
      <w:r>
        <w:rPr>
          <w:rFonts w:ascii="Times New Roman" w:hAnsi="Times New Roman"/>
          <w:szCs w:val="28"/>
        </w:rPr>
        <w:t xml:space="preserve"> в Порядок </w:t>
      </w:r>
      <w:r>
        <w:rPr>
          <w:rFonts w:eastAsia="Times New Roman" w:cs="Times New Roman" w:ascii="Times New Roman" w:hAnsi="Times New Roman"/>
          <w:szCs w:val="28"/>
          <w:lang w:eastAsia="ru-RU" w:bidi="ar-SA"/>
        </w:rPr>
        <w:t>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</w:t>
      </w:r>
      <w:r>
        <w:rPr>
          <w:rFonts w:ascii="Times New Roman" w:hAnsi="Times New Roman"/>
          <w:szCs w:val="28"/>
        </w:rPr>
        <w:t xml:space="preserve">, утвержденный постановлением Правительства Камчатского края от 15.01.2024 № 6-П </w:t>
      </w:r>
      <w:r>
        <w:rPr>
          <w:rFonts w:eastAsia="Calibri" w:ascii="Times New Roman" w:hAnsi="Times New Roman"/>
          <w:szCs w:val="28"/>
        </w:rPr>
        <w:t>(далее – Проект постановления, Порядок предоставления субсидий)</w:t>
      </w:r>
      <w:r>
        <w:rPr>
          <w:rFonts w:ascii="Times New Roman" w:hAnsi="Times New Roman"/>
          <w:szCs w:val="28"/>
        </w:rPr>
        <w:t>.</w:t>
      </w:r>
    </w:p>
    <w:p>
      <w:pPr>
        <w:pStyle w:val="Normal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Проектом постановления вносится следующие изменени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>.</w:t>
      </w:r>
    </w:p>
    <w:p>
      <w:pPr>
        <w:pStyle w:val="Normal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>
        <w:rPr>
          <w:rFonts w:ascii="Times New Roman" w:hAnsi="Times New Roman"/>
          <w:szCs w:val="28"/>
        </w:rPr>
        <w:t xml:space="preserve">Размер субсидий автономной некоммерческой организации «Камчатский выставочно-туристический центр» на 2025 год приведен в соответствие с Законом Камчатского края от 26.11.2025 № 536 «О внесении изменений в Закон Камчатского края «О краевом бюджете на 2025 год и на плановый период 2026 и 2027 годов» (в 2025 году </w:t>
      </w:r>
      <w:r>
        <w:rPr>
          <w:rFonts w:ascii="Times New Roman" w:hAnsi="Times New Roman"/>
          <w:szCs w:val="28"/>
          <w:shd w:fill="auto" w:val="clear"/>
        </w:rPr>
        <w:t>– 416 355,56262 тыс. р</w:t>
      </w:r>
      <w:r>
        <w:rPr>
          <w:rFonts w:ascii="Times New Roman" w:hAnsi="Times New Roman"/>
          <w:szCs w:val="28"/>
        </w:rPr>
        <w:t>ублей).</w:t>
      </w:r>
    </w:p>
    <w:p>
      <w:pPr>
        <w:pStyle w:val="Normal"/>
        <w:ind w:firstLine="709"/>
        <w:jc w:val="both"/>
        <w:rPr>
          <w:color w:val="auto"/>
        </w:rPr>
      </w:pPr>
      <w:r>
        <w:rPr>
          <w:rFonts w:ascii="Times New Roman" w:hAnsi="Times New Roman"/>
          <w:color w:val="auto"/>
        </w:rPr>
        <w:t>Увеличение размера субсидий на 2025 год связано:</w:t>
      </w:r>
    </w:p>
    <w:p>
      <w:pPr>
        <w:pStyle w:val="Normal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ascii="Times New Roman" w:hAnsi="Times New Roman"/>
          <w:color w:val="000000"/>
          <w:szCs w:val="28"/>
          <w:shd w:fill="auto" w:val="clear"/>
        </w:rPr>
        <w:t>1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) с</w:t>
      </w:r>
      <w:r>
        <w:rPr>
          <w:rFonts w:ascii="Times New Roman" w:hAnsi="Times New Roman"/>
          <w:color w:val="000000"/>
          <w:shd w:fill="auto" w:val="clear"/>
        </w:rPr>
        <w:t xml:space="preserve"> выделением дополнительных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13 273,14984 тыс. рублей в 2025 году на организацию участия Камчатского края в Восточном экономическом форуме;</w:t>
      </w:r>
    </w:p>
    <w:p>
      <w:pPr>
        <w:pStyle w:val="Normal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ascii="Times New Roman" w:hAnsi="Times New Roman"/>
          <w:color w:val="000000"/>
          <w:szCs w:val="28"/>
          <w:shd w:fill="auto" w:val="clear"/>
        </w:rPr>
        <w:t>2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)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 xml:space="preserve"> 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с</w:t>
      </w:r>
      <w:bookmarkStart w:id="0" w:name="_GoBack"/>
      <w:bookmarkEnd w:id="0"/>
      <w:r>
        <w:rPr>
          <w:rFonts w:ascii="Times New Roman" w:hAnsi="Times New Roman"/>
          <w:color w:val="000000"/>
          <w:shd w:fill="auto" w:val="clear"/>
        </w:rPr>
        <w:t xml:space="preserve"> уменьшением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1 752,20700 тыс. рублей в 2025 году на организацию и проведение мероприятий в рамках праздника Камчатского края «Дни туризма в Камчатском крае».</w:t>
      </w:r>
    </w:p>
    <w:p>
      <w:pPr>
        <w:pStyle w:val="Normal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ascii="Times New Roman" w:hAnsi="Times New Roman"/>
          <w:color w:val="000000"/>
          <w:szCs w:val="28"/>
          <w:shd w:fill="auto" w:val="clear"/>
        </w:rPr>
        <w:t>3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)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 xml:space="preserve"> 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с</w:t>
      </w:r>
      <w:bookmarkStart w:id="1" w:name="_GoBack_Копия_1"/>
      <w:bookmarkEnd w:id="1"/>
      <w:r>
        <w:rPr>
          <w:rFonts w:ascii="Times New Roman" w:hAnsi="Times New Roman"/>
          <w:color w:val="000000"/>
          <w:shd w:fill="auto" w:val="clear"/>
        </w:rPr>
        <w:t xml:space="preserve"> уменьшением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1 057,00000 тыс. рублей в 2025 году на развитие инфраструктуры туристских ресурсов в Камчатском крае.</w:t>
      </w:r>
    </w:p>
    <w:p>
      <w:pPr>
        <w:pStyle w:val="Normal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ascii="Times New Roman" w:hAnsi="Times New Roman"/>
          <w:color w:val="000000"/>
          <w:szCs w:val="28"/>
          <w:shd w:fill="auto" w:val="clear"/>
        </w:rPr>
        <w:t>4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) с</w:t>
      </w:r>
      <w:bookmarkStart w:id="2" w:name="_GoBack_Копия_1_Копия_1"/>
      <w:bookmarkEnd w:id="2"/>
      <w:r>
        <w:rPr>
          <w:rFonts w:ascii="Times New Roman" w:hAnsi="Times New Roman"/>
          <w:color w:val="000000"/>
          <w:shd w:fill="auto" w:val="clear"/>
        </w:rPr>
        <w:t xml:space="preserve"> уменьшением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120,00000 тыс. рублей в 2025 году на обслуживание туристских объектов.</w:t>
      </w:r>
    </w:p>
    <w:p>
      <w:pPr>
        <w:pStyle w:val="Normal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eastAsia="Calibri" w:ascii="Times New Roman" w:hAnsi="Times New Roman"/>
          <w:color w:val="000000"/>
          <w:szCs w:val="28"/>
          <w:shd w:fill="auto" w:val="clear"/>
        </w:rPr>
        <w:t>5</w:t>
      </w:r>
      <w:r>
        <w:rPr>
          <w:rFonts w:eastAsia="Calibri" w:ascii="Times New Roman" w:hAnsi="Times New Roman"/>
          <w:color w:val="000000"/>
          <w:szCs w:val="28"/>
          <w:shd w:fill="auto" w:val="clear"/>
        </w:rPr>
        <w:t>) с</w:t>
      </w:r>
      <w:bookmarkStart w:id="3" w:name="_GoBack_Копия_2"/>
      <w:bookmarkEnd w:id="3"/>
      <w:r>
        <w:rPr>
          <w:rFonts w:ascii="Times New Roman" w:hAnsi="Times New Roman"/>
          <w:color w:val="000000"/>
          <w:shd w:fill="auto" w:val="clear"/>
        </w:rPr>
        <w:t xml:space="preserve"> уменьшением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в размере 325,59300 тыс. рублей в 2025 году на информационное обслуживание туристов и повышение качества туристских услуг.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hd w:fill="auto" w:val="clear"/>
        </w:rPr>
        <w:t>6</w:t>
      </w:r>
      <w:r>
        <w:rPr>
          <w:rFonts w:ascii="Times New Roman" w:hAnsi="Times New Roman"/>
          <w:shd w:fill="auto" w:val="clear"/>
        </w:rPr>
        <w:t>) с</w:t>
      </w:r>
      <w:bookmarkStart w:id="4" w:name="_GoBack_Копия_2_Копия_1"/>
      <w:bookmarkEnd w:id="4"/>
      <w:r>
        <w:rPr>
          <w:rFonts w:ascii="Times New Roman" w:hAnsi="Times New Roman"/>
          <w:shd w:fill="auto" w:val="clear"/>
        </w:rPr>
        <w:t xml:space="preserve"> уменьшением средств по направлению расходов «Субсидия автономной некоммерческой организации «Камчатский выставочно-туристический центр» в целях финансового обеспечения затрат, направленных на </w:t>
      </w:r>
      <w:r>
        <w:rPr>
          <w:rFonts w:ascii="Times New Roman" w:hAnsi="Times New Roman"/>
          <w:color w:val="000000"/>
          <w:shd w:fill="auto" w:val="clear"/>
        </w:rPr>
        <w:t xml:space="preserve">развитие внутреннего и въездного туризма в Камчатском крае», в размере </w:t>
      </w:r>
      <w:r>
        <w:rPr>
          <w:rFonts w:ascii="Times New Roman" w:hAnsi="Times New Roman"/>
          <w:shd w:fill="auto" w:val="clear"/>
        </w:rPr>
        <w:t xml:space="preserve">6 694,79033 </w:t>
      </w:r>
      <w:r>
        <w:rPr>
          <w:rFonts w:ascii="Times New Roman" w:hAnsi="Times New Roman"/>
          <w:color w:val="000000"/>
          <w:shd w:fill="auto" w:val="clear"/>
        </w:rPr>
        <w:t>т</w:t>
      </w:r>
      <w:r>
        <w:rPr>
          <w:rFonts w:ascii="Times New Roman" w:hAnsi="Times New Roman"/>
          <w:shd w:fill="auto" w:val="clear"/>
        </w:rPr>
        <w:t>ыс. рублей в 2025 году на организационно-аналитическое обеспечение реализации государственной программы.</w:t>
      </w:r>
    </w:p>
    <w:p>
      <w:pPr>
        <w:pStyle w:val="Normal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hd w:fill="auto" w:val="clear"/>
        </w:rPr>
        <w:t>2. Проект постановления дополняется положением о предоставлении субсидии автономной некоммерческой организации «Камчатский выставочно-туристический центр» за счет средств резервного фонда Правительства Камчатского края в размере 7 027,05900 тыс. рублей в целях</w:t>
        <w:t xml:space="preserve"> финансового обеспечения затрат, направленных на организацию и проведение</w:t>
        <w:t xml:space="preserve"> зимнего фестиваля «Берингия», в соответствии с распоряжением Правительства Камчатского края от 27.11.2025 № 414-РП.</w:t>
      </w:r>
    </w:p>
    <w:p>
      <w:pPr>
        <w:pStyle w:val="Normal"/>
        <w:ind w:firstLine="680"/>
        <w:jc w:val="both"/>
        <w:rPr/>
      </w:pPr>
      <w:r>
        <w:rPr>
          <w:rFonts w:ascii="Times New Roman" w:hAnsi="Times New Roman"/>
          <w:szCs w:val="28"/>
        </w:rPr>
        <w:t>Для реализации проекта постановления</w:t>
      </w:r>
      <w:r>
        <w:rPr>
          <w:rFonts w:ascii="Times New Roman" w:hAnsi="Times New Roman"/>
        </w:rPr>
        <w:t xml:space="preserve"> не потребуются дополнительные финансовые средства кр</w:t>
      </w:r>
      <w:r>
        <w:rPr>
          <w:rFonts w:ascii="Times New Roman" w:hAnsi="Times New Roman"/>
          <w:color w:val="auto"/>
        </w:rPr>
        <w:t>аевого бюджета.</w:t>
      </w:r>
    </w:p>
    <w:p>
      <w:pPr>
        <w:pStyle w:val="Normal"/>
        <w:ind w:firstLine="709"/>
        <w:jc w:val="both"/>
        <w:rPr>
          <w:szCs w:val="28"/>
        </w:rPr>
      </w:pPr>
      <w:r>
        <w:rPr>
          <w:rFonts w:ascii="Times New Roman" w:hAnsi="Times New Roman"/>
          <w:szCs w:val="28"/>
        </w:rPr>
        <w:t>Проект постановления 03.12.2025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12.12.2025 независимой антикоррупционной экспертизы.</w:t>
      </w:r>
    </w:p>
    <w:p>
      <w:pPr>
        <w:pStyle w:val="Normal"/>
        <w:ind w:firstLine="680"/>
        <w:jc w:val="both"/>
        <w:rPr/>
      </w:pPr>
      <w:r>
        <w:rPr>
          <w:rFonts w:ascii="Times New Roman" w:hAnsi="Times New Roman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ind w:firstLine="68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567" w:gutter="0" w:header="709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71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71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Tahoma" w:cs="Lohit Devanagari"/>
      <w:color w:val="000000"/>
      <w:kern w:val="0"/>
      <w:sz w:val="40"/>
      <w:szCs w:val="20"/>
      <w:lang w:val="ru-RU" w:eastAsia="zh-CN" w:bidi="hi-IN"/>
    </w:rPr>
  </w:style>
  <w:style w:type="paragraph" w:styleId="Heading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Arial" w:hAnsi="Arial" w:eastAsia="Tahoma" w:cs="Lohit Devanagari"/>
      <w:color w:val="000000"/>
      <w:kern w:val="0"/>
      <w:sz w:val="30"/>
      <w:szCs w:val="20"/>
      <w:lang w:val="ru-RU" w:eastAsia="zh-CN" w:bidi="hi-IN"/>
    </w:rPr>
  </w:style>
  <w:style w:type="paragraph" w:styleId="Heading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Heading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Heading7">
    <w:name w:val="Heading 7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6"/>
    </w:pPr>
    <w:rPr>
      <w:rFonts w:ascii="Arial" w:hAnsi="Arial" w:eastAsia="Tahoma" w:cs="Lohit Devanagari"/>
      <w:b/>
      <w:i/>
      <w:color w:val="000000"/>
      <w:kern w:val="0"/>
      <w:sz w:val="22"/>
      <w:szCs w:val="20"/>
      <w:lang w:val="ru-RU" w:eastAsia="zh-CN" w:bidi="hi-IN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Heading9">
    <w:name w:val="Heading 9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8"/>
    </w:pPr>
    <w:rPr>
      <w:rFonts w:ascii="Arial" w:hAnsi="Arial" w:eastAsia="Tahoma" w:cs="Lohit Devanagari"/>
      <w:i/>
      <w:color w:val="000000"/>
      <w:kern w:val="0"/>
      <w:sz w:val="21"/>
      <w:szCs w:val="20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"/>
    <w:qFormat/>
    <w:rPr/>
  </w:style>
  <w:style w:type="character" w:styleId="Contents1" w:customStyle="1">
    <w:name w:val="Contents 1"/>
    <w:link w:val="Contents11"/>
    <w:qFormat/>
    <w:rPr/>
  </w:style>
  <w:style w:type="character" w:styleId="Style5" w:customStyle="1">
    <w:name w:val="Комментарий"/>
    <w:link w:val="114"/>
    <w:qFormat/>
    <w:rPr>
      <w:rFonts w:ascii="Arial" w:hAnsi="Arial"/>
      <w:i/>
      <w:color w:val="800080"/>
      <w:sz w:val="20"/>
    </w:rPr>
  </w:style>
  <w:style w:type="character" w:styleId="Style6" w:customStyle="1">
    <w:name w:val="Содержимое врезки"/>
    <w:link w:val="115"/>
    <w:qFormat/>
    <w:rPr/>
  </w:style>
  <w:style w:type="character" w:styleId="Contents4" w:customStyle="1">
    <w:name w:val="Contents 4"/>
    <w:link w:val="Contents41"/>
    <w:qFormat/>
    <w:rPr/>
  </w:style>
  <w:style w:type="character" w:styleId="Footer1" w:customStyle="1">
    <w:name w:val="Footer1"/>
    <w:qFormat/>
    <w:rPr/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Contents6" w:customStyle="1">
    <w:name w:val="Contents 6"/>
    <w:link w:val="Contents61"/>
    <w:qFormat/>
    <w:rPr/>
  </w:style>
  <w:style w:type="character" w:styleId="CaptionChar" w:customStyle="1">
    <w:name w:val="Caption Char"/>
    <w:basedOn w:val="Caption1"/>
    <w:link w:val="CaptionChar1"/>
    <w:qFormat/>
    <w:rPr>
      <w:i/>
      <w:sz w:val="24"/>
    </w:rPr>
  </w:style>
  <w:style w:type="character" w:styleId="Contents7" w:customStyle="1">
    <w:name w:val="Contents 7"/>
    <w:link w:val="Contents71"/>
    <w:qFormat/>
    <w:rPr/>
  </w:style>
  <w:style w:type="character" w:styleId="Heading21" w:customStyle="1">
    <w:name w:val="Heading 21"/>
    <w:qFormat/>
    <w:rPr>
      <w:rFonts w:ascii="Arial" w:hAnsi="Arial"/>
      <w:sz w:val="34"/>
    </w:rPr>
  </w:style>
  <w:style w:type="character" w:styleId="Subtitle1" w:customStyle="1">
    <w:name w:val="Subtitle1"/>
    <w:qFormat/>
    <w:rPr>
      <w:sz w:val="24"/>
    </w:rPr>
  </w:style>
  <w:style w:type="character" w:styleId="IndexHeading1" w:customStyle="1">
    <w:name w:val="Index Heading1"/>
    <w:basedOn w:val="11"/>
    <w:qFormat/>
    <w:rPr>
      <w:rFonts w:ascii="Open Sans" w:hAnsi="Open Sans"/>
      <w:sz w:val="28"/>
    </w:rPr>
  </w:style>
  <w:style w:type="character" w:styleId="Heading31" w:customStyle="1">
    <w:name w:val="Heading 31"/>
    <w:qFormat/>
    <w:rPr>
      <w:rFonts w:ascii="Arial" w:hAnsi="Arial"/>
      <w:sz w:val="30"/>
    </w:rPr>
  </w:style>
  <w:style w:type="character" w:styleId="Style7" w:customStyle="1">
    <w:name w:val="Колонтитул"/>
    <w:link w:val="18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1"/>
    <w:qFormat/>
    <w:rPr/>
  </w:style>
  <w:style w:type="character" w:styleId="1" w:customStyle="1">
    <w:name w:val="Без интервала1"/>
    <w:link w:val="NoSpacing1"/>
    <w:qFormat/>
    <w:rPr>
      <w:rFonts w:ascii="Calibri" w:hAnsi="Calibri"/>
      <w:color w:val="000000"/>
      <w:spacing w:val="0"/>
      <w:sz w:val="22"/>
    </w:rPr>
  </w:style>
  <w:style w:type="character" w:styleId="11" w:customStyle="1">
    <w:name w:val="Заголовок1"/>
    <w:link w:val="1111"/>
    <w:qFormat/>
    <w:rPr>
      <w:rFonts w:ascii="Open Sans" w:hAnsi="Open Sans"/>
      <w:sz w:val="28"/>
    </w:rPr>
  </w:style>
  <w:style w:type="character" w:styleId="Textbody" w:customStyle="1">
    <w:name w:val="Text body"/>
    <w:link w:val="Textbody1"/>
    <w:qFormat/>
    <w:rPr/>
  </w:style>
  <w:style w:type="character" w:styleId="List1" w:customStyle="1">
    <w:name w:val="List1"/>
    <w:basedOn w:val="Textbody"/>
    <w:qFormat/>
    <w:rPr/>
  </w:style>
  <w:style w:type="character" w:styleId="ConsPlusNormal" w:customStyle="1">
    <w:name w:val="ConsPlusNormal"/>
    <w:link w:val="ConsPlusNormal1"/>
    <w:qFormat/>
    <w:rPr>
      <w:rFonts w:ascii="Arial" w:hAnsi="Arial"/>
      <w:color w:val="000000"/>
      <w:spacing w:val="0"/>
      <w:sz w:val="24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Heading51" w:customStyle="1">
    <w:name w:val="Heading 51"/>
    <w:qFormat/>
    <w:rPr>
      <w:rFonts w:ascii="Arial" w:hAnsi="Arial"/>
      <w:b/>
      <w:sz w:val="24"/>
    </w:rPr>
  </w:style>
  <w:style w:type="character" w:styleId="Style8" w:customStyle="1">
    <w:name w:val="Символ сноски"/>
    <w:link w:val="110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ontents9" w:customStyle="1">
    <w:name w:val="Contents 9"/>
    <w:link w:val="Contents91"/>
    <w:qFormat/>
    <w:rPr/>
  </w:style>
  <w:style w:type="character" w:styleId="Internetlink" w:customStyle="1">
    <w:name w:val="Internet link"/>
    <w:link w:val="Internetlink1"/>
    <w:qFormat/>
    <w:rPr>
      <w:rFonts w:ascii="XO Thames" w:hAnsi="XO Thames"/>
      <w:color w:val="0000FF"/>
      <w:spacing w:val="0"/>
      <w:sz w:val="24"/>
      <w:u w:val="single"/>
    </w:rPr>
  </w:style>
  <w:style w:type="character" w:styleId="Endnote" w:customStyle="1">
    <w:name w:val="Endnote"/>
    <w:link w:val="Endnote1"/>
    <w:qFormat/>
    <w:rPr>
      <w:sz w:val="20"/>
    </w:rPr>
  </w:style>
  <w:style w:type="character" w:styleId="Contents3" w:customStyle="1">
    <w:name w:val="Contents 3"/>
    <w:link w:val="Contents31"/>
    <w:qFormat/>
    <w:rPr/>
  </w:style>
  <w:style w:type="character" w:styleId="Contents8" w:customStyle="1">
    <w:name w:val="Contents 8"/>
    <w:link w:val="Contents81"/>
    <w:qFormat/>
    <w:rPr/>
  </w:style>
  <w:style w:type="character" w:styleId="Title1" w:customStyle="1">
    <w:name w:val="Title1"/>
    <w:qFormat/>
    <w:rPr>
      <w:rFonts w:ascii="Open Sans" w:hAnsi="Open Sans"/>
    </w:rPr>
  </w:style>
  <w:style w:type="character" w:styleId="ConsPlusNonformat" w:customStyle="1">
    <w:name w:val="ConsPlusNonformat"/>
    <w:link w:val="ConsPlusNonformat1"/>
    <w:qFormat/>
    <w:rPr>
      <w:rFonts w:ascii="Courier New" w:hAnsi="Courier New"/>
      <w:color w:val="000000"/>
      <w:spacing w:val="0"/>
      <w:sz w:val="24"/>
    </w:rPr>
  </w:style>
  <w:style w:type="character" w:styleId="21" w:customStyle="1">
    <w:name w:val="Цитата 21"/>
    <w:link w:val="Quote1"/>
    <w:qFormat/>
    <w:rPr>
      <w:i/>
    </w:rPr>
  </w:style>
  <w:style w:type="character" w:styleId="Heading11" w:customStyle="1">
    <w:name w:val="Heading 11"/>
    <w:qFormat/>
    <w:rPr>
      <w:rFonts w:ascii="Arial" w:hAnsi="Arial"/>
      <w:sz w:val="40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Hyperlink">
    <w:name w:val="Hyperlink"/>
    <w:rPr>
      <w:color w:val="0000FF"/>
      <w:u w:val="single"/>
    </w:rPr>
  </w:style>
  <w:style w:type="character" w:styleId="Footnote" w:customStyle="1">
    <w:name w:val="Footnote"/>
    <w:link w:val="Footnote1"/>
    <w:qFormat/>
    <w:rPr>
      <w:sz w:val="18"/>
    </w:rPr>
  </w:style>
  <w:style w:type="character" w:styleId="FooterChar" w:customStyle="1">
    <w:name w:val="Footer Char"/>
    <w:basedOn w:val="DefaultParagraphFont"/>
    <w:link w:val="FooterChar1"/>
    <w:qFormat/>
    <w:rPr/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Caption1" w:customStyle="1">
    <w:name w:val="Caption1"/>
    <w:qFormat/>
    <w:rPr>
      <w:i/>
      <w:sz w:val="24"/>
    </w:rPr>
  </w:style>
  <w:style w:type="character" w:styleId="Style9" w:customStyle="1">
    <w:name w:val="Символ концевой сноски"/>
    <w:link w:val="113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2" w:customStyle="1">
    <w:name w:val="Абзац списка1"/>
    <w:link w:val="ListParagraph1"/>
    <w:qFormat/>
    <w:rPr/>
  </w:style>
  <w:style w:type="character" w:styleId="FigureIndex1" w:customStyle="1">
    <w:name w:val="Figure Index 1"/>
    <w:qFormat/>
    <w:rPr/>
  </w:style>
  <w:style w:type="character" w:styleId="EndnoteSymbol" w:customStyle="1">
    <w:name w:val="Endnote Symbol"/>
    <w:link w:val="EndnoteSymbol1"/>
    <w:qFormat/>
    <w:rPr>
      <w:rFonts w:ascii="XO Thames" w:hAnsi="XO Thames"/>
      <w:color w:val="000000"/>
      <w:spacing w:val="0"/>
      <w:sz w:val="24"/>
      <w:vertAlign w:val="superscript"/>
    </w:rPr>
  </w:style>
  <w:style w:type="character" w:styleId="EndnoteTextChar" w:customStyle="1">
    <w:name w:val="Endnote Text Char"/>
    <w:link w:val="EndnoteTextChar1"/>
    <w:qFormat/>
    <w:rPr>
      <w:rFonts w:ascii="XO Thames" w:hAnsi="XO Thames"/>
      <w:color w:val="000000"/>
      <w:spacing w:val="0"/>
      <w:sz w:val="20"/>
    </w:rPr>
  </w:style>
  <w:style w:type="character" w:styleId="Heading41" w:customStyle="1">
    <w:name w:val="Heading 41"/>
    <w:qFormat/>
    <w:rPr>
      <w:rFonts w:ascii="Arial" w:hAnsi="Arial"/>
      <w:b/>
      <w:sz w:val="26"/>
    </w:rPr>
  </w:style>
  <w:style w:type="character" w:styleId="ConsPlusTitle" w:customStyle="1">
    <w:name w:val="ConsPlusTitle"/>
    <w:link w:val="ConsPlusTitle1"/>
    <w:qFormat/>
    <w:rPr>
      <w:rFonts w:ascii="Arial" w:hAnsi="Arial"/>
      <w:b/>
      <w:color w:val="000000"/>
      <w:spacing w:val="0"/>
      <w:sz w:val="24"/>
    </w:rPr>
  </w:style>
  <w:style w:type="character" w:styleId="Contents5" w:customStyle="1">
    <w:name w:val="Contents 5"/>
    <w:link w:val="Contents51"/>
    <w:qFormat/>
    <w:rPr/>
  </w:style>
  <w:style w:type="character" w:styleId="TitleChar" w:customStyle="1">
    <w:name w:val="Title Char"/>
    <w:basedOn w:val="DefaultParagraphFont"/>
    <w:link w:val="TitleChar1"/>
    <w:qFormat/>
    <w:rPr>
      <w:sz w:val="48"/>
    </w:rPr>
  </w:style>
  <w:style w:type="character" w:styleId="HeaderChar" w:customStyle="1">
    <w:name w:val="Header Char"/>
    <w:basedOn w:val="DefaultParagraphFont"/>
    <w:link w:val="HeaderChar1"/>
    <w:qFormat/>
    <w:rPr/>
  </w:style>
  <w:style w:type="character" w:styleId="13" w:customStyle="1">
    <w:name w:val="Указатель1"/>
    <w:link w:val="1112"/>
    <w:qFormat/>
    <w:rPr/>
  </w:style>
  <w:style w:type="character" w:styleId="Style10" w:customStyle="1">
    <w:name w:val="Гипертекстовая ссылка"/>
    <w:link w:val="19"/>
    <w:qFormat/>
    <w:rPr>
      <w:rFonts w:ascii="XO Thames" w:hAnsi="XO Thames"/>
      <w:b/>
      <w:color w:val="008000"/>
      <w:spacing w:val="0"/>
      <w:sz w:val="20"/>
      <w:u w:val="single"/>
    </w:rPr>
  </w:style>
  <w:style w:type="character" w:styleId="Header1" w:customStyle="1">
    <w:name w:val="Header1"/>
    <w:qFormat/>
    <w:rPr/>
  </w:style>
  <w:style w:type="character" w:styleId="FootnoteSymbol" w:customStyle="1">
    <w:name w:val="Footnote Symbol"/>
    <w:basedOn w:val="DefaultParagraphFont"/>
    <w:link w:val="FootnoteSymbol1"/>
    <w:qFormat/>
    <w:rPr>
      <w:vertAlign w:val="superscript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14" w:customStyle="1">
    <w:name w:val="Текст выноски1"/>
    <w:link w:val="BalloonText1"/>
    <w:qFormat/>
    <w:rPr>
      <w:rFonts w:ascii="Tahoma" w:hAnsi="Tahoma"/>
      <w:sz w:val="16"/>
    </w:rPr>
  </w:style>
  <w:style w:type="character" w:styleId="15" w:customStyle="1">
    <w:name w:val="Выделенная цитата1"/>
    <w:link w:val="IntenseQuote1"/>
    <w:qFormat/>
    <w:rPr>
      <w:i/>
    </w:rPr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Open Sans" w:hAnsi="Open San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2">
    <w:name w:val="index heading2"/>
    <w:basedOn w:val="Title"/>
    <w:qFormat/>
    <w:pPr/>
    <w:rPr/>
  </w:style>
  <w:style w:type="paragraph" w:styleId="111" w:customStyle="1">
    <w:name w:val="Заголовок11"/>
    <w:basedOn w:val="Normal"/>
    <w:next w:val="BodyText"/>
    <w:qFormat/>
    <w:pPr>
      <w:keepNext w:val="true"/>
      <w:spacing w:before="240" w:after="120"/>
    </w:pPr>
    <w:rPr>
      <w:rFonts w:ascii="Open Sans" w:hAnsi="Open Sans"/>
    </w:rPr>
  </w:style>
  <w:style w:type="paragraph" w:styleId="Caption21" w:customStyle="1">
    <w:name w:val="caption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i/>
      <w:color w:val="000000"/>
      <w:kern w:val="0"/>
      <w:sz w:val="24"/>
      <w:szCs w:val="20"/>
      <w:lang w:val="ru-RU" w:eastAsia="zh-CN" w:bidi="hi-IN"/>
    </w:rPr>
  </w:style>
  <w:style w:type="paragraph" w:styleId="112" w:customStyle="1">
    <w:name w:val="Указатель11"/>
    <w:basedOn w:val="Normal"/>
    <w:qFormat/>
    <w:pPr/>
    <w:rPr/>
  </w:style>
  <w:style w:type="paragraph" w:styleId="1111" w:customStyle="1">
    <w:name w:val="Заголовок111"/>
    <w:basedOn w:val="Normal"/>
    <w:next w:val="BodyText"/>
    <w:link w:val="11"/>
    <w:qFormat/>
    <w:pPr>
      <w:keepNext w:val="true"/>
      <w:spacing w:before="240" w:after="120"/>
    </w:pPr>
    <w:rPr>
      <w:rFonts w:ascii="Liberation Sans" w:hAnsi="Liberation Sans" w:eastAsia="Microsoft YaHei" w:cs="Arial"/>
      <w:szCs w:val="28"/>
    </w:rPr>
  </w:style>
  <w:style w:type="paragraph" w:styleId="1112" w:customStyle="1">
    <w:name w:val="Указатель111"/>
    <w:basedOn w:val="Normal"/>
    <w:link w:val="13"/>
    <w:qFormat/>
    <w:pPr>
      <w:suppressLineNumbers/>
    </w:pPr>
    <w:rPr>
      <w:rFonts w:cs="Arial"/>
    </w:rPr>
  </w:style>
  <w:style w:type="paragraph" w:styleId="TOC2">
    <w:name w:val="TOC 2"/>
    <w:basedOn w:val="Normal"/>
    <w:next w:val="Normal"/>
    <w:uiPriority w:val="39"/>
    <w:pPr>
      <w:spacing w:before="0" w:after="57"/>
      <w:ind w:left="283"/>
    </w:pPr>
    <w:rPr/>
  </w:style>
  <w:style w:type="paragraph" w:styleId="Contents11" w:customStyle="1">
    <w:name w:val="Contents 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16" w:customStyle="1">
    <w:name w:val="Комментарий1"/>
    <w:basedOn w:val="Normal"/>
    <w:next w:val="Normal"/>
    <w:qFormat/>
    <w:pPr>
      <w:ind w:left="170"/>
      <w:jc w:val="both"/>
    </w:pPr>
    <w:rPr>
      <w:rFonts w:ascii="Arial" w:hAnsi="Arial"/>
      <w:i/>
      <w:color w:val="800080"/>
      <w:sz w:val="20"/>
    </w:rPr>
  </w:style>
  <w:style w:type="paragraph" w:styleId="17" w:customStyle="1">
    <w:name w:val="Содержимое врезки1"/>
    <w:basedOn w:val="Normal"/>
    <w:qFormat/>
    <w:pPr/>
    <w:rPr/>
  </w:style>
  <w:style w:type="paragraph" w:styleId="TOC4">
    <w:name w:val="TOC 4"/>
    <w:basedOn w:val="Normal"/>
    <w:next w:val="Normal"/>
    <w:uiPriority w:val="39"/>
    <w:pPr>
      <w:spacing w:before="0" w:after="57"/>
      <w:ind w:left="850"/>
    </w:pPr>
    <w:rPr/>
  </w:style>
  <w:style w:type="paragraph" w:styleId="18" w:customStyle="1">
    <w:name w:val="Колонтитул1"/>
    <w:link w:val="Style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13" w:customStyle="1">
    <w:name w:val="Колонтитулы"/>
    <w:basedOn w:val="Normal"/>
    <w:qFormat/>
    <w:pPr/>
    <w:rPr/>
  </w:style>
  <w:style w:type="paragraph" w:styleId="2" w:customStyle="1">
    <w:name w:val="Колонтитул2"/>
    <w:basedOn w:val="Normal"/>
    <w:qFormat/>
    <w:pPr/>
    <w:rPr/>
  </w:style>
  <w:style w:type="paragraph" w:styleId="3" w:customStyle="1">
    <w:name w:val="Колонтитул3"/>
    <w:basedOn w:val="Normal"/>
    <w:qFormat/>
    <w:pPr/>
    <w:rPr/>
  </w:style>
  <w:style w:type="paragraph" w:styleId="4" w:customStyle="1">
    <w:name w:val="Колонтитул4"/>
    <w:basedOn w:val="Normal"/>
    <w:qFormat/>
    <w:pPr/>
    <w:rPr/>
  </w:style>
  <w:style w:type="paragraph" w:styleId="5" w:customStyle="1">
    <w:name w:val="Колонтитул5"/>
    <w:basedOn w:val="Normal"/>
    <w:qFormat/>
    <w:pPr/>
    <w:rPr/>
  </w:style>
  <w:style w:type="paragraph" w:styleId="6" w:customStyle="1">
    <w:name w:val="Колонтитул6"/>
    <w:basedOn w:val="Normal"/>
    <w:qFormat/>
    <w:pPr/>
    <w:rPr/>
  </w:style>
  <w:style w:type="paragraph" w:styleId="7">
    <w:name w:val="Колонтитул7"/>
    <w:basedOn w:val="Normal"/>
    <w:qFormat/>
    <w:pPr/>
    <w:rPr/>
  </w:style>
  <w:style w:type="paragraph" w:styleId="8">
    <w:name w:val="Колонтитул8"/>
    <w:basedOn w:val="Normal"/>
    <w:qFormat/>
    <w:pPr/>
    <w:rPr/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basedOn w:val="Normal"/>
    <w:next w:val="Normal"/>
    <w:uiPriority w:val="39"/>
    <w:pPr>
      <w:spacing w:before="0" w:after="57"/>
      <w:ind w:left="1417"/>
    </w:pPr>
    <w:rPr/>
  </w:style>
  <w:style w:type="paragraph" w:styleId="CaptionChar1" w:customStyle="1">
    <w:name w:val="Caption Char1"/>
    <w:basedOn w:val="Caption21"/>
    <w:link w:val="CaptionChar"/>
    <w:qFormat/>
    <w:pPr/>
    <w:rPr/>
  </w:style>
  <w:style w:type="paragraph" w:styleId="TOC7">
    <w:name w:val="TOC 7"/>
    <w:basedOn w:val="Normal"/>
    <w:next w:val="Normal"/>
    <w:uiPriority w:val="39"/>
    <w:pPr>
      <w:spacing w:before="0" w:after="57"/>
      <w:ind w:left="1701"/>
    </w:pPr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Indexheading21" w:customStyle="1">
    <w:name w:val="index heading21"/>
    <w:basedOn w:val="111"/>
    <w:qFormat/>
    <w:pPr/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NoSpacing1" w:customStyle="1">
    <w:name w:val="No Spacing1"/>
    <w:link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ahoma" w:cs="Lohit Devanagari"/>
      <w:color w:val="000000"/>
      <w:kern w:val="0"/>
      <w:sz w:val="22"/>
      <w:szCs w:val="20"/>
      <w:lang w:val="ru-RU" w:eastAsia="zh-CN" w:bidi="hi-IN"/>
    </w:rPr>
  </w:style>
  <w:style w:type="paragraph" w:styleId="Contents71" w:customStyle="1">
    <w:name w:val="Contents 7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tents41" w:customStyle="1">
    <w:name w:val="Contents 4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1" w:customStyle="1">
    <w:name w:val="ConsPlusNormal1"/>
    <w:link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FootnoteSymbol1" w:customStyle="1">
    <w:name w:val="Footnote Symbol1"/>
    <w:basedOn w:val="DefaultParagraphFont1"/>
    <w:link w:val="FootnoteSymbol"/>
    <w:qFormat/>
    <w:pPr/>
    <w:rPr>
      <w:vertAlign w:val="superscript"/>
    </w:rPr>
  </w:style>
  <w:style w:type="paragraph" w:styleId="Contents91" w:customStyle="1">
    <w:name w:val="Contents 9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Internetlink1" w:customStyle="1">
    <w:name w:val="Internet link1"/>
    <w:link w:val="Internetlink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FF"/>
      <w:kern w:val="0"/>
      <w:sz w:val="24"/>
      <w:szCs w:val="20"/>
      <w:u w:val="single"/>
      <w:lang w:val="ru-RU" w:eastAsia="zh-CN" w:bidi="hi-IN"/>
    </w:rPr>
  </w:style>
  <w:style w:type="paragraph" w:styleId="EndnoteText">
    <w:name w:val="Endnote Text"/>
    <w:basedOn w:val="Normal"/>
    <w:pPr/>
    <w:rPr>
      <w:sz w:val="20"/>
    </w:rPr>
  </w:style>
  <w:style w:type="paragraph" w:styleId="TOC3">
    <w:name w:val="TOC 3"/>
    <w:basedOn w:val="Normal"/>
    <w:next w:val="Normal"/>
    <w:uiPriority w:val="39"/>
    <w:pPr>
      <w:spacing w:before="0" w:after="57"/>
      <w:ind w:left="567"/>
    </w:pPr>
    <w:rPr/>
  </w:style>
  <w:style w:type="paragraph" w:styleId="Contents81" w:customStyle="1">
    <w:name w:val="Contents 8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tents21" w:customStyle="1">
    <w:name w:val="Contents 2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nformat1" w:customStyle="1">
    <w:name w:val="ConsPlusNonformat1"/>
    <w:link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Quote1" w:customStyle="1">
    <w:name w:val="Quote1"/>
    <w:basedOn w:val="Normal"/>
    <w:next w:val="Normal"/>
    <w:link w:val="21"/>
    <w:qFormat/>
    <w:pPr>
      <w:ind w:left="720" w:right="720"/>
    </w:pPr>
    <w:rPr>
      <w:i/>
    </w:rPr>
  </w:style>
  <w:style w:type="paragraph" w:styleId="Contents61" w:customStyle="1">
    <w:name w:val="Contents 6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Footnote1" w:customStyle="1">
    <w:name w:val="Footnote1"/>
    <w:basedOn w:val="Normal"/>
    <w:link w:val="Footnote"/>
    <w:qFormat/>
    <w:pPr>
      <w:spacing w:before="0" w:after="40"/>
    </w:pPr>
    <w:rPr>
      <w:sz w:val="18"/>
    </w:rPr>
  </w:style>
  <w:style w:type="paragraph" w:styleId="Endnote1" w:customStyle="1">
    <w:name w:val="Endnote1"/>
    <w:link w:val="Endnote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Contents31" w:customStyle="1">
    <w:name w:val="Contents 3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OC1">
    <w:name w:val="TOC 1"/>
    <w:basedOn w:val="Normal"/>
    <w:next w:val="Normal"/>
    <w:uiPriority w:val="39"/>
    <w:pPr>
      <w:spacing w:before="0" w:after="57"/>
    </w:pPr>
    <w:rPr/>
  </w:style>
  <w:style w:type="paragraph" w:styleId="FooterChar1" w:customStyle="1">
    <w:name w:val="Footer Char1"/>
    <w:basedOn w:val="DefaultParagraphFont1"/>
    <w:link w:val="FooterChar"/>
    <w:qFormat/>
    <w:pPr/>
    <w:rPr/>
  </w:style>
  <w:style w:type="paragraph" w:styleId="EndnoteSymbol1" w:customStyle="1">
    <w:name w:val="Endnote Symbol1"/>
    <w:link w:val="EndnoteSymbol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vertAlign w:val="superscript"/>
      <w:lang w:val="ru-RU" w:eastAsia="zh-CN" w:bidi="hi-IN"/>
    </w:rPr>
  </w:style>
  <w:style w:type="paragraph" w:styleId="ContentsHeading1" w:customStyle="1">
    <w:name w:val="Contents Heading1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OC9">
    <w:name w:val="TOC 9"/>
    <w:basedOn w:val="Normal"/>
    <w:next w:val="Normal"/>
    <w:uiPriority w:val="39"/>
    <w:pPr>
      <w:spacing w:before="0" w:after="57"/>
      <w:ind w:left="2268"/>
    </w:pPr>
    <w:rPr/>
  </w:style>
  <w:style w:type="paragraph" w:styleId="ListParagraph1" w:customStyle="1">
    <w:name w:val="List Paragraph1"/>
    <w:basedOn w:val="Normal"/>
    <w:link w:val="12"/>
    <w:qFormat/>
    <w:pPr>
      <w:spacing w:before="0" w:after="0"/>
      <w:ind w:left="72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EndnoteTextChar1" w:customStyle="1">
    <w:name w:val="Endnote Text Char1"/>
    <w:link w:val="EndnoteTextChar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TOC8">
    <w:name w:val="TOC 8"/>
    <w:basedOn w:val="Normal"/>
    <w:next w:val="Normal"/>
    <w:uiPriority w:val="39"/>
    <w:pPr>
      <w:spacing w:before="0" w:after="57"/>
      <w:ind w:left="1984"/>
    </w:pPr>
    <w:rPr/>
  </w:style>
  <w:style w:type="paragraph" w:styleId="ConsPlusTitle1" w:customStyle="1">
    <w:name w:val="ConsPlusTitle1"/>
    <w:link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ahoma" w:cs="Lohit Devanagari"/>
      <w:b/>
      <w:color w:val="000000"/>
      <w:kern w:val="0"/>
      <w:sz w:val="24"/>
      <w:szCs w:val="20"/>
      <w:lang w:val="ru-RU" w:eastAsia="zh-CN" w:bidi="hi-IN"/>
    </w:rPr>
  </w:style>
  <w:style w:type="paragraph" w:styleId="Contents51" w:customStyle="1">
    <w:name w:val="Contents 5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OC5">
    <w:name w:val="TOC 5"/>
    <w:basedOn w:val="Normal"/>
    <w:next w:val="Normal"/>
    <w:uiPriority w:val="39"/>
    <w:pPr>
      <w:spacing w:before="0" w:after="57"/>
      <w:ind w:left="1134"/>
    </w:pPr>
    <w:rPr/>
  </w:style>
  <w:style w:type="paragraph" w:styleId="DefaultParagraphFont1" w:customStyle="1">
    <w:name w:val="Default Paragraph Font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TitleChar1" w:customStyle="1">
    <w:name w:val="Title Char1"/>
    <w:basedOn w:val="DefaultParagraphFont1"/>
    <w:link w:val="TitleChar"/>
    <w:qFormat/>
    <w:pPr/>
    <w:rPr>
      <w:sz w:val="48"/>
    </w:rPr>
  </w:style>
  <w:style w:type="paragraph" w:styleId="Textbody1" w:customStyle="1">
    <w:name w:val="Text body1"/>
    <w:link w:val="Textbody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HeaderChar1" w:customStyle="1">
    <w:name w:val="Header Char1"/>
    <w:basedOn w:val="DefaultParagraphFont1"/>
    <w:link w:val="HeaderChar"/>
    <w:qFormat/>
    <w:pPr/>
    <w:rPr/>
  </w:style>
  <w:style w:type="paragraph" w:styleId="19" w:customStyle="1">
    <w:name w:val="Гипертекстовая ссылка1"/>
    <w:link w:val="Style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b/>
      <w:color w:val="008000"/>
      <w:kern w:val="0"/>
      <w:sz w:val="20"/>
      <w:szCs w:val="20"/>
      <w:u w:val="single"/>
      <w:lang w:val="ru-RU" w:eastAsia="zh-CN" w:bidi="hi-IN"/>
    </w:rPr>
  </w:style>
  <w:style w:type="paragraph" w:styleId="110" w:customStyle="1">
    <w:name w:val="Символ сноски1"/>
    <w:basedOn w:val="DefaultParagraphFont1"/>
    <w:link w:val="Style8"/>
    <w:qFormat/>
    <w:pPr/>
    <w:rPr>
      <w:vertAlign w:val="superscript"/>
    </w:rPr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1" w:customStyle="1">
    <w:name w:val="Balloon Text1"/>
    <w:basedOn w:val="Normal"/>
    <w:link w:val="14"/>
    <w:qFormat/>
    <w:pPr/>
    <w:rPr>
      <w:rFonts w:ascii="Tahoma" w:hAnsi="Tahoma"/>
      <w:sz w:val="16"/>
    </w:rPr>
  </w:style>
  <w:style w:type="paragraph" w:styleId="IntenseQuote1" w:customStyle="1">
    <w:name w:val="Intense Quote1"/>
    <w:basedOn w:val="Normal"/>
    <w:next w:val="Normal"/>
    <w:link w:val="15"/>
    <w:qFormat/>
    <w:pPr>
      <w:ind w:left="720" w:right="720"/>
    </w:pPr>
    <w:rPr>
      <w:i/>
    </w:rPr>
  </w:style>
  <w:style w:type="paragraph" w:styleId="113" w:customStyle="1">
    <w:name w:val="Символ концевой сноски1"/>
    <w:link w:val="Style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Tahoma" w:cs="Lohit Devanagari"/>
      <w:color w:val="000000"/>
      <w:kern w:val="0"/>
      <w:sz w:val="24"/>
      <w:szCs w:val="20"/>
      <w:vertAlign w:val="superscript"/>
      <w:lang w:val="ru-RU" w:eastAsia="zh-CN" w:bidi="hi-IN"/>
    </w:rPr>
  </w:style>
  <w:style w:type="paragraph" w:styleId="114" w:customStyle="1">
    <w:name w:val="Комментарий11"/>
    <w:basedOn w:val="Normal"/>
    <w:link w:val="Style5"/>
    <w:qFormat/>
    <w:pPr/>
    <w:rPr/>
  </w:style>
  <w:style w:type="paragraph" w:styleId="115" w:customStyle="1">
    <w:name w:val="Содержимое врезки11"/>
    <w:basedOn w:val="Normal"/>
    <w:link w:val="Style6"/>
    <w:qFormat/>
    <w:pPr/>
    <w:rPr/>
  </w:style>
  <w:style w:type="paragraph" w:styleId="22" w:customStyle="1">
    <w:name w:val="Содержимое врезки2"/>
    <w:basedOn w:val="Normal"/>
    <w:qFormat/>
    <w:pPr/>
    <w:rPr/>
  </w:style>
  <w:style w:type="paragraph" w:styleId="31" w:customStyle="1">
    <w:name w:val="Содержимое врезки3"/>
    <w:basedOn w:val="Normal"/>
    <w:qFormat/>
    <w:pPr/>
    <w:rPr/>
  </w:style>
  <w:style w:type="paragraph" w:styleId="41" w:customStyle="1">
    <w:name w:val="Содержимое врезки4"/>
    <w:basedOn w:val="Normal"/>
    <w:qFormat/>
    <w:pPr/>
    <w:rPr/>
  </w:style>
  <w:style w:type="paragraph" w:styleId="51" w:customStyle="1">
    <w:name w:val="Содержимое врезки5"/>
    <w:basedOn w:val="Normal"/>
    <w:qFormat/>
    <w:pPr/>
    <w:rPr/>
  </w:style>
  <w:style w:type="paragraph" w:styleId="61" w:customStyle="1">
    <w:name w:val="Содержимое врезки6"/>
    <w:basedOn w:val="Normal"/>
    <w:qFormat/>
    <w:pPr/>
    <w:rPr/>
  </w:style>
  <w:style w:type="paragraph" w:styleId="71">
    <w:name w:val="Содержимое врезки7"/>
    <w:basedOn w:val="Normal"/>
    <w:qFormat/>
    <w:pPr/>
    <w:rPr/>
  </w:style>
  <w:style w:type="paragraph" w:styleId="81">
    <w:name w:val="Содержимое врезки8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</w:tblPr>
  </w:style>
  <w:style w:type="table" w:customStyle="1" w:styleId="GridTable3-Accent4">
    <w:name w:val="Grid Table 3 - Accent 4"/>
    <w:basedOn w:val="a1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customStyle="1" w:styleId="ListTable4-Accent3">
    <w:name w:val="List Table 4 - Accent 3"/>
    <w:basedOn w:val="a1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customStyle="1" w:styleId="ListTable1Light-Accent1">
    <w:name w:val="List Table 1 Light - Accent 1"/>
    <w:basedOn w:val="a1"/>
  </w:style>
  <w:style w:type="table" w:customStyle="1" w:styleId="Bordered-Accent1">
    <w:name w:val="Bordered - Accent 1"/>
    <w:basedOn w:val="a1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styleId="-2">
    <w:name w:val="List Table 2"/>
    <w:basedOn w:val="a1"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</w:style>
  <w:style w:type="table" w:styleId="-7">
    <w:name w:val="Grid Table 7 Colorful"/>
    <w:basedOn w:val="a1"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customStyle="1" w:styleId="Lined-Accent2">
    <w:name w:val="Lined - Accent 2"/>
    <w:basedOn w:val="a1"/>
  </w:style>
  <w:style w:type="table" w:styleId="-20">
    <w:name w:val="Grid Table 2"/>
    <w:basedOn w:val="a1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GridTable2-Accent3">
    <w:name w:val="Grid Table 2 - Accent 3"/>
    <w:basedOn w:val="a1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GridTable7Colorful-Accent3">
    <w:name w:val="Grid Table 7 Colorful - Accent 3"/>
    <w:basedOn w:val="a1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</w:style>
  <w:style w:type="table" w:customStyle="1" w:styleId="Lined-Accent1">
    <w:name w:val="Lined - Accent 1"/>
    <w:basedOn w:val="a1"/>
  </w:style>
  <w:style w:type="table" w:customStyle="1" w:styleId="ListTable7Colorful-Accent1">
    <w:name w:val="List Table 7 Colorful - Accent 1"/>
    <w:basedOn w:val="a1"/>
    <w:tblPr>
      <w:tblBorders>
        <w:right w:val="single" w:color="5B9BD5" w:themeColor="accent1" w:sz="4" w:space="0"/>
      </w:tblBorders>
    </w:tblPr>
  </w:style>
  <w:style w:type="table" w:customStyle="1" w:styleId="Lined-Accent3">
    <w:name w:val="Lined - Accent 3"/>
    <w:basedOn w:val="a1"/>
  </w:style>
  <w:style w:type="table" w:customStyle="1" w:styleId="ListTable7Colorful-Accent3">
    <w:name w:val="List Table 7 Colorful - Accent 3"/>
    <w:basedOn w:val="a1"/>
    <w:tblPr>
      <w:tblBorders>
        <w:right w:val="single" w:color="C9C9C9" w:themeColor="accent3" w:themeTint="98" w:sz="4" w:space="0"/>
      </w:tblBorders>
    </w:tblPr>
  </w:style>
  <w:style w:type="table" w:customStyle="1" w:styleId="GridTable4-Accent1">
    <w:name w:val="Grid Table 4 - Accent 1"/>
    <w:basedOn w:val="a1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color="5B9BD5" w:themeColor="accent1" w:sz="4" w:space="0"/>
        <w:bottom w:val="single" w:color="5B9BD5" w:themeColor="accent1" w:sz="4" w:space="0"/>
      </w:tblBorders>
    </w:tblPr>
  </w:style>
  <w:style w:type="table" w:customStyle="1" w:styleId="ListTable2-Accent1">
    <w:name w:val="List Table 2 - Accent 1"/>
    <w:basedOn w:val="a1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styleId="-1">
    <w:name w:val="Grid Table 1 Light"/>
    <w:basedOn w:val="a1"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ListTable4-Accent5">
    <w:name w:val="List Table 4 - Accent 5"/>
    <w:basedOn w:val="a1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styleId="-6">
    <w:name w:val="List Table 6 Colorful"/>
    <w:basedOn w:val="a1"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</w:style>
  <w:style w:type="table" w:customStyle="1" w:styleId="GridTable2-Accent2">
    <w:name w:val="Grid Table 2 - Accent 2"/>
    <w:basedOn w:val="a1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color="8DA9DB" w:themeColor="accent5" w:themeTint="9a" w:sz="4" w:space="0"/>
      </w:tblBorders>
    </w:tblPr>
  </w:style>
  <w:style w:type="table" w:customStyle="1" w:styleId="Bordered-Accent6">
    <w:name w:val="Bordered - Accent 6"/>
    <w:basedOn w:val="a1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ListTable1Light-Accent2">
    <w:name w:val="List Table 1 Light - Accent 2"/>
    <w:basedOn w:val="a1"/>
  </w:style>
  <w:style w:type="table" w:customStyle="1" w:styleId="ListTable4-Accent2">
    <w:name w:val="List Table 4 - Accent 2"/>
    <w:basedOn w:val="a1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styleId="-70">
    <w:name w:val="List Table 7 Colorful"/>
    <w:basedOn w:val="a1"/>
    <w:tblPr>
      <w:tblBorders>
        <w:right w:val="single" w:color="7F7F7F" w:themeColor="text1" w:themeTint="80" w:sz="4" w:space="0"/>
      </w:tblBorders>
    </w:tblPr>
  </w:style>
  <w:style w:type="table" w:customStyle="1" w:styleId="ListTable3-Accent4">
    <w:name w:val="List Table 3 - Accent 4"/>
    <w:basedOn w:val="a1"/>
    <w:tblPr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</w:style>
  <w:style w:type="table" w:customStyle="1" w:styleId="Lined-Accent5">
    <w:name w:val="Lined - Accent 5"/>
    <w:basedOn w:val="a1"/>
  </w:style>
  <w:style w:type="table" w:customStyle="1" w:styleId="BorderedLined-Accent2">
    <w:name w:val="Bordered &amp; Lined - Accent 2"/>
    <w:basedOn w:val="a1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</w:tblPr>
  </w:style>
  <w:style w:type="table" w:customStyle="1" w:styleId="GridTable2-Accent1">
    <w:name w:val="Grid Table 2 - Accent 1"/>
    <w:basedOn w:val="a1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GridTable2-Accent4">
    <w:name w:val="Grid Table 2 - Accent 4"/>
    <w:basedOn w:val="a1"/>
    <w:tblPr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customStyle="1" w:styleId="Lined-Accent6">
    <w:name w:val="Lined - Accent 6"/>
    <w:basedOn w:val="a1"/>
  </w:style>
  <w:style w:type="table" w:customStyle="1" w:styleId="ListTable2-Accent5">
    <w:name w:val="List Table 2 - Accent 5"/>
    <w:basedOn w:val="a1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</w:style>
  <w:style w:type="table" w:customStyle="1" w:styleId="GridTable4-Accent4">
    <w:name w:val="Grid Table 4 - Accent 4"/>
    <w:basedOn w:val="a1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styleId="-3">
    <w:name w:val="List Table 3"/>
    <w:basedOn w:val="a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customStyle="1" w:styleId="ListTable3-Accent3">
    <w:name w:val="List Table 3 - Accent 3"/>
    <w:basedOn w:val="a1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</w:style>
  <w:style w:type="table" w:customStyle="1" w:styleId="ListTable4-Accent6">
    <w:name w:val="List Table 4 - Accent 6"/>
    <w:basedOn w:val="a1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Bordered-Accent5">
    <w:name w:val="Bordered - Accent 5"/>
    <w:basedOn w:val="a1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customStyle="1" w:styleId="GridTable3-Accent5">
    <w:name w:val="Grid Table 3 - Accent 5"/>
    <w:basedOn w:val="a1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color="FFD865" w:themeColor="accent4" w:themeTint="9a" w:sz="4" w:space="0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color="A9D08E" w:themeColor="accent6" w:themeTint="98" w:sz="4" w:space="0"/>
      </w:tblBorders>
    </w:tblPr>
  </w:style>
  <w:style w:type="table" w:customStyle="1" w:styleId="ListTable3-Accent6">
    <w:name w:val="List Table 3 - Accent 6"/>
    <w:basedOn w:val="a1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</w:style>
  <w:style w:type="table" w:customStyle="1" w:styleId="Bordered-Accent2">
    <w:name w:val="Bordered - Accent 2"/>
    <w:basedOn w:val="a1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ListTable2-Accent3">
    <w:name w:val="List Table 2 - Accent 3"/>
    <w:basedOn w:val="a1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</w:style>
  <w:style w:type="table" w:customStyle="1" w:styleId="BorderedLined-Accent6">
    <w:name w:val="Bordered &amp; Lined - Accent 6"/>
    <w:basedOn w:val="a1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GridTable2-Accent5">
    <w:name w:val="Grid Table 2 - Accent 5"/>
    <w:basedOn w:val="a1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</w:style>
  <w:style w:type="table" w:customStyle="1" w:styleId="Bordered-Accent4">
    <w:name w:val="Bordered - Accent 4"/>
    <w:basedOn w:val="a1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customStyle="1" w:styleId="ListTable3-Accent2">
    <w:name w:val="List Table 3 - Accent 2"/>
    <w:basedOn w:val="a1"/>
    <w:tblPr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</w:style>
  <w:style w:type="table" w:styleId="1e">
    <w:name w:val="Plain Table 1"/>
    <w:basedOn w:val="a1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customStyle="1" w:styleId="ListTable1Light-Accent4">
    <w:name w:val="List Table 1 Light - Accent 4"/>
    <w:basedOn w:val="a1"/>
  </w:style>
  <w:style w:type="table" w:styleId="-60">
    <w:name w:val="Grid Table 6 Colorful"/>
    <w:basedOn w:val="a1"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</w:style>
  <w:style w:type="table" w:customStyle="1" w:styleId="ListTable2-Accent6">
    <w:name w:val="List Table 2 - Accent 6"/>
    <w:basedOn w:val="a1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</w:style>
  <w:style w:type="table" w:customStyle="1" w:styleId="Lined-Accent">
    <w:name w:val="Lined - Accent"/>
    <w:basedOn w:val="a1"/>
  </w:style>
  <w:style w:type="table" w:customStyle="1" w:styleId="ListTable3-Accent5">
    <w:name w:val="List Table 3 - Accent 5"/>
    <w:basedOn w:val="a1"/>
    <w:tblPr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</w:style>
  <w:style w:type="table" w:styleId="-5">
    <w:name w:val="List Table 5 Dark"/>
    <w:basedOn w:val="a1"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</w:style>
  <w:style w:type="table" w:customStyle="1" w:styleId="GridTable3-Accent6">
    <w:name w:val="Grid Table 3 - Accent 6"/>
    <w:basedOn w:val="a1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ListTable7Colorful-Accent2">
    <w:name w:val="List Table 7 Colorful - Accent 2"/>
    <w:basedOn w:val="a1"/>
    <w:tblPr>
      <w:tblBorders>
        <w:right w:val="single" w:color="F4B184" w:themeColor="accent2" w:themeTint="97" w:sz="4" w:space="0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</w:style>
  <w:style w:type="table" w:customStyle="1" w:styleId="GridTable4-Accent3">
    <w:name w:val="Grid Table 4 - Accent 3"/>
    <w:basedOn w:val="a1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styleId="43">
    <w:name w:val="Plain Table 4"/>
    <w:basedOn w:val="a1"/>
  </w:style>
  <w:style w:type="table" w:customStyle="1" w:styleId="ListTable5Dark-Accent4">
    <w:name w:val="List Table 5 Dark - Accent 4"/>
    <w:basedOn w:val="a1"/>
    <w:tblPr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</w:style>
  <w:style w:type="table" w:customStyle="1" w:styleId="GridTable4-Accent2">
    <w:name w:val="Grid Table 4 - Accent 2"/>
    <w:basedOn w:val="a1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BorderedLined-Accent1">
    <w:name w:val="Bordered &amp; Lined - Accent 1"/>
    <w:basedOn w:val="a1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5B9BD5" w:themeColor="accent1" w:sz="4" w:space="0"/>
        <w:insideV w:val="single" w:color="5B9BD5" w:themeColor="accent1" w:sz="4" w:space="0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</w:style>
  <w:style w:type="table" w:customStyle="1" w:styleId="ListTable1Light-Accent3">
    <w:name w:val="List Table 1 Light - Accent 3"/>
    <w:basedOn w:val="a1"/>
  </w:style>
  <w:style w:type="table" w:customStyle="1" w:styleId="ListTable1Light-Accent5">
    <w:name w:val="List Table 1 Light - Accent 5"/>
    <w:basedOn w:val="a1"/>
  </w:style>
  <w:style w:type="table" w:styleId="-4">
    <w:name w:val="Grid Table 4"/>
    <w:basedOn w:val="a1"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</w:style>
  <w:style w:type="table" w:styleId="-40">
    <w:name w:val="List Table 4"/>
    <w:basedOn w:val="a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GridTable3-Accent3">
    <w:name w:val="Grid Table 3 - Accent 3"/>
    <w:basedOn w:val="a1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</w:style>
  <w:style w:type="table" w:customStyle="1" w:styleId="BorderedLined-Accent">
    <w:name w:val="Bordered &amp; Lined - Accent"/>
    <w:basedOn w:val="a1"/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</w:style>
  <w:style w:type="table" w:styleId="53">
    <w:name w:val="Plain Table 5"/>
    <w:basedOn w:val="a1"/>
  </w:style>
  <w:style w:type="table" w:styleId="-30">
    <w:name w:val="Grid Table 3"/>
    <w:basedOn w:val="a1"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</w:style>
  <w:style w:type="table" w:styleId="-50">
    <w:name w:val="Grid Table 5 Dark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GridTable2-Accent6">
    <w:name w:val="Grid Table 2 - Accent 6"/>
    <w:basedOn w:val="a1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</w:style>
  <w:style w:type="table" w:customStyle="1" w:styleId="GridTable4-Accent6">
    <w:name w:val="Grid Table 4 - Accent 6"/>
    <w:basedOn w:val="a1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</w:style>
  <w:style w:type="table" w:customStyle="1" w:styleId="GridTable3-Accent2">
    <w:name w:val="Grid Table 3 - Accent 2"/>
    <w:basedOn w:val="a1"/>
    <w:tblPr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</w:style>
  <w:style w:type="table" w:styleId="33">
    <w:name w:val="Plain Table 3"/>
    <w:basedOn w:val="a1"/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GridTable5Dark-Accent4">
    <w:name w:val="Grid Table 5 Dark- Accent 4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ListTable3-Accent1">
    <w:name w:val="List Table 3 - Accent 1"/>
    <w:basedOn w:val="a1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</w:style>
  <w:style w:type="table" w:styleId="24">
    <w:name w:val="Plain Table 2"/>
    <w:basedOn w:val="a1"/>
    <w:tblPr>
      <w:tblBorders>
        <w:top w:val="single" w:color="000000" w:themeColor="text1" w:sz="4" w:space="0"/>
        <w:left w:val="nil"/>
        <w:bottom w:val="single" w:color="000000" w:themeColor="text1" w:sz="4" w:space="0"/>
        <w:right w:val="nil"/>
      </w:tblBorders>
    </w:tblPr>
  </w:style>
  <w:style w:type="table" w:styleId="-10">
    <w:name w:val="List Table 1 Light"/>
    <w:basedOn w:val="a1"/>
  </w:style>
  <w:style w:type="table" w:customStyle="1" w:styleId="BorderedLined-Accent5">
    <w:name w:val="Bordered &amp; Lined - Accent 5"/>
    <w:basedOn w:val="a1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</w:style>
  <w:style w:type="table" w:customStyle="1" w:styleId="GridTable3-Accent1">
    <w:name w:val="Grid Table 3 - Accent 1"/>
    <w:basedOn w:val="a1"/>
    <w:tblPr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</w:style>
  <w:style w:type="table" w:customStyle="1" w:styleId="Bordered-Accent3">
    <w:name w:val="Bordered - Accent 3"/>
    <w:basedOn w:val="a1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</w:style>
  <w:style w:type="table" w:customStyle="1" w:styleId="ListTable2-Accent4">
    <w:name w:val="List Table 2 - Accent 4"/>
    <w:basedOn w:val="a1"/>
    <w:tblPr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customStyle="1" w:styleId="Bordered">
    <w:name w:val="Bordered"/>
    <w:basedOn w:val="a1"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</w:style>
  <w:style w:type="table" w:customStyle="1" w:styleId="GridTable4-Accent5">
    <w:name w:val="Grid Table 4 - Accent 5"/>
    <w:basedOn w:val="a1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</w:style>
  <w:style w:type="table" w:customStyle="1" w:styleId="ListTable1Light-Accent6">
    <w:name w:val="List Table 1 Light - Accent 6"/>
    <w:basedOn w:val="a1"/>
  </w:style>
  <w:style w:type="table" w:customStyle="1" w:styleId="ListTable5Dark-Accent2">
    <w:name w:val="List Table 5 Dark - Accent 2"/>
    <w:basedOn w:val="a1"/>
    <w:tblPr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</w:style>
  <w:style w:type="table" w:customStyle="1" w:styleId="Lined-Accent4">
    <w:name w:val="Lined - Accent 4"/>
    <w:basedOn w:val="a1"/>
  </w:style>
  <w:style w:type="table" w:customStyle="1" w:styleId="ListTable4-Accent4">
    <w:name w:val="List Table 4 - Accent 4"/>
    <w:basedOn w:val="a1"/>
    <w:tblPr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</w:style>
  <w:style w:type="table" w:customStyle="1" w:styleId="ListTable4-Accent1">
    <w:name w:val="List Table 4 - Accent 1"/>
    <w:basedOn w:val="a1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</w:style>
  <w:style w:type="table" w:customStyle="1" w:styleId="GridTable5Dark-Accent1">
    <w:name w:val="Grid Table 5 Dark- Accent 1"/>
    <w:basedOn w:val="a1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</w:style>
  <w:style w:type="table" w:customStyle="1" w:styleId="BorderedLined-Accent4">
    <w:name w:val="Bordered &amp; Lined - Accent 4"/>
    <w:basedOn w:val="a1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</w:tblPr>
  </w:style>
  <w:style w:type="table" w:customStyle="1" w:styleId="ListTable2-Accent2">
    <w:name w:val="List Table 2 - Accent 2"/>
    <w:basedOn w:val="a1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LibreOffice/7.6.7.2$Linux_X86_64 LibreOffice_project/60$Build-2</Application>
  <AppVersion>15.0000</AppVersion>
  <Pages>2</Pages>
  <Words>584</Words>
  <Characters>4330</Characters>
  <CharactersWithSpaces>4901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2025-10-24T03:00:00Z</dcterms:created>
  <dc:creator>Ковалёва Наталья Владимировна</dc:creator>
  <dc:description/>
  <dc:language>ru-RU</dc:language>
  <cp:lastModifiedBy/>
  <dcterms:modified xsi:type="dcterms:W3CDTF">2025-12-03T13:58:40Z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